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8F7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6"/>
      </w:tblGrid>
      <w:tr w:rsidR="00C16C80" w:rsidRPr="00C16C80" w:rsidTr="00C16C80">
        <w:trPr>
          <w:trHeight w:val="3360"/>
        </w:trPr>
        <w:tc>
          <w:tcPr>
            <w:tcW w:w="0" w:type="auto"/>
            <w:shd w:val="clear" w:color="auto" w:fill="F8F7F5"/>
            <w:tcMar>
              <w:top w:w="300" w:type="dxa"/>
              <w:left w:w="750" w:type="dxa"/>
              <w:bottom w:w="0" w:type="dxa"/>
              <w:right w:w="750" w:type="dxa"/>
            </w:tcMar>
            <w:hideMark/>
          </w:tcPr>
          <w:p w:rsidR="00C16C80" w:rsidRPr="00C16C80" w:rsidRDefault="00C16C80" w:rsidP="00C16C80">
            <w:pPr>
              <w:widowControl/>
              <w:spacing w:line="450" w:lineRule="atLeast"/>
              <w:jc w:val="left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6C80" w:rsidRPr="00C16C80" w:rsidTr="00C16C80">
        <w:trPr>
          <w:trHeight w:val="600"/>
        </w:trPr>
        <w:tc>
          <w:tcPr>
            <w:tcW w:w="0" w:type="auto"/>
            <w:shd w:val="clear" w:color="auto" w:fill="F8F7F5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  <w:hideMark/>
          </w:tcPr>
          <w:p w:rsidR="00C16C80" w:rsidRPr="00C16C80" w:rsidRDefault="00C16C80" w:rsidP="00C16C80">
            <w:pPr>
              <w:widowControl/>
              <w:jc w:val="center"/>
              <w:rPr>
                <w:rFonts w:ascii="Microsoft Yahei" w:eastAsia="宋体" w:hAnsi="Microsoft Yahei" w:cs="宋体"/>
                <w:color w:val="CE0808"/>
                <w:kern w:val="0"/>
                <w:sz w:val="39"/>
                <w:szCs w:val="39"/>
              </w:rPr>
            </w:pPr>
            <w:r w:rsidRPr="00C16C80">
              <w:rPr>
                <w:rFonts w:ascii="Microsoft Yahei" w:eastAsia="宋体" w:hAnsi="Microsoft Yahei" w:cs="宋体"/>
                <w:color w:val="CE0808"/>
                <w:kern w:val="0"/>
                <w:sz w:val="39"/>
                <w:szCs w:val="39"/>
              </w:rPr>
              <w:t>省人力资源社会保障厅关于</w:t>
            </w:r>
            <w:proofErr w:type="gramStart"/>
            <w:r w:rsidRPr="00C16C80">
              <w:rPr>
                <w:rFonts w:ascii="Microsoft Yahei" w:eastAsia="宋体" w:hAnsi="Microsoft Yahei" w:cs="宋体"/>
                <w:color w:val="CE0808"/>
                <w:kern w:val="0"/>
                <w:sz w:val="39"/>
                <w:szCs w:val="39"/>
              </w:rPr>
              <w:t>公布省</w:t>
            </w:r>
            <w:proofErr w:type="gramEnd"/>
            <w:r w:rsidRPr="00C16C80">
              <w:rPr>
                <w:rFonts w:ascii="Microsoft Yahei" w:eastAsia="宋体" w:hAnsi="Microsoft Yahei" w:cs="宋体"/>
                <w:color w:val="CE0808"/>
                <w:kern w:val="0"/>
                <w:sz w:val="39"/>
                <w:szCs w:val="39"/>
              </w:rPr>
              <w:t>图书、文博、群文、艺术高级专业技术资格评审委员会评审结果的通知</w:t>
            </w:r>
          </w:p>
        </w:tc>
      </w:tr>
      <w:tr w:rsidR="00C16C80" w:rsidRPr="00C16C80" w:rsidTr="00C16C80">
        <w:trPr>
          <w:trHeight w:val="3360"/>
        </w:trPr>
        <w:tc>
          <w:tcPr>
            <w:tcW w:w="0" w:type="auto"/>
            <w:shd w:val="clear" w:color="auto" w:fill="F8F7F5"/>
            <w:tcMar>
              <w:top w:w="300" w:type="dxa"/>
              <w:left w:w="750" w:type="dxa"/>
              <w:bottom w:w="0" w:type="dxa"/>
              <w:right w:w="750" w:type="dxa"/>
            </w:tcMar>
            <w:hideMark/>
          </w:tcPr>
          <w:p w:rsidR="00C16C80" w:rsidRPr="00C16C80" w:rsidRDefault="00C16C80" w:rsidP="00C16C80">
            <w:pPr>
              <w:widowControl/>
              <w:spacing w:line="450" w:lineRule="atLeast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各设区市人力资源社会保障局，昆山市、泰兴市人力资源和社会保障局，省有关单位：</w:t>
            </w:r>
          </w:p>
          <w:p w:rsidR="00C16C80" w:rsidRPr="00C16C80" w:rsidRDefault="00C16C80" w:rsidP="00C16C80">
            <w:pPr>
              <w:widowControl/>
              <w:spacing w:line="450" w:lineRule="atLeast"/>
              <w:ind w:firstLine="480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经省图书、文博、群文、艺术高级专业技术资格评审委员会评审通过，</w:t>
            </w:r>
            <w:proofErr w:type="gramStart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唐亦玲等</w:t>
            </w:r>
            <w:proofErr w:type="gramEnd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10人已具备图书研究馆员专业技术资格，</w:t>
            </w:r>
            <w:proofErr w:type="gramStart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王承冠等</w:t>
            </w:r>
            <w:proofErr w:type="gramEnd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54人已具备</w:t>
            </w:r>
            <w:proofErr w:type="gramStart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图书副</w:t>
            </w:r>
            <w:proofErr w:type="gramEnd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研究馆员专业技术资格；</w:t>
            </w:r>
            <w:proofErr w:type="gramStart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张蕾等</w:t>
            </w:r>
            <w:proofErr w:type="gramEnd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9人已具备文博研究馆员专业技术资格，邱晓勇等48人已具备文博副研究馆员专业技术资格；方屹等6人已具备群文研究馆员专业技术资格，陈金晶等50人已具备群文副研究馆员专业技术资格；</w:t>
            </w:r>
            <w:proofErr w:type="gramStart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竺慧丽</w:t>
            </w:r>
            <w:proofErr w:type="gramEnd"/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等30人已具备艺术一级专业技术资格，林璐等98人已具备艺术二级专业技术资格。现予公布。</w:t>
            </w:r>
          </w:p>
          <w:p w:rsidR="00C16C80" w:rsidRPr="00C16C80" w:rsidRDefault="00C16C80" w:rsidP="00C16C80">
            <w:pPr>
              <w:widowControl/>
              <w:spacing w:line="450" w:lineRule="atLeast"/>
              <w:ind w:firstLine="480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上述人员取得高级专业技术资格时间自2018年10月16日起算。</w:t>
            </w:r>
          </w:p>
          <w:p w:rsidR="00C16C80" w:rsidRPr="00C16C80" w:rsidRDefault="00C16C80" w:rsidP="00C16C80">
            <w:pPr>
              <w:widowControl/>
              <w:spacing w:line="450" w:lineRule="atLeast"/>
              <w:jc w:val="left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</w:p>
          <w:p w:rsidR="00C16C80" w:rsidRPr="00C16C80" w:rsidRDefault="00C16C80" w:rsidP="00C16C80">
            <w:pPr>
              <w:widowControl/>
              <w:spacing w:line="450" w:lineRule="atLeast"/>
              <w:ind w:firstLine="480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t>附件：评审通过人员名单</w:t>
            </w:r>
          </w:p>
          <w:p w:rsidR="00C16C80" w:rsidRPr="00C16C80" w:rsidRDefault="00C16C80" w:rsidP="00C16C80">
            <w:pPr>
              <w:widowControl/>
              <w:spacing w:line="450" w:lineRule="atLeast"/>
              <w:jc w:val="left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</w:p>
          <w:p w:rsidR="00C16C80" w:rsidRPr="00C16C80" w:rsidRDefault="00C16C80" w:rsidP="00C16C80">
            <w:pPr>
              <w:widowControl/>
              <w:spacing w:line="450" w:lineRule="atLeast"/>
              <w:jc w:val="left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</w:p>
          <w:p w:rsidR="00C16C80" w:rsidRPr="00C16C80" w:rsidRDefault="00C16C80" w:rsidP="00C16C80">
            <w:pPr>
              <w:widowControl/>
              <w:spacing w:line="450" w:lineRule="atLeast"/>
              <w:jc w:val="center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7"/>
                <w:szCs w:val="27"/>
              </w:rPr>
              <w:lastRenderedPageBreak/>
              <w:t>                                                                </w:t>
            </w: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 江苏省人力资源和社会保障厅</w:t>
            </w:r>
          </w:p>
          <w:p w:rsidR="00C16C80" w:rsidRPr="00C16C80" w:rsidRDefault="00C16C80" w:rsidP="00C16C80">
            <w:pPr>
              <w:widowControl/>
              <w:spacing w:line="450" w:lineRule="atLeast"/>
              <w:jc w:val="center"/>
              <w:rPr>
                <w:rFonts w:ascii="Microsoft Yahei" w:eastAsia="宋体" w:hAnsi="Microsoft Yahei" w:cs="宋体"/>
                <w:color w:val="000000"/>
                <w:kern w:val="0"/>
                <w:sz w:val="24"/>
                <w:szCs w:val="24"/>
              </w:rPr>
            </w:pPr>
            <w:r w:rsidRPr="00C16C8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                                                                            2018年11月21日</w:t>
            </w:r>
          </w:p>
        </w:tc>
      </w:tr>
    </w:tbl>
    <w:p w:rsidR="0028153C" w:rsidRDefault="0028153C">
      <w:bookmarkStart w:id="0" w:name="_GoBack"/>
      <w:bookmarkEnd w:id="0"/>
    </w:p>
    <w:sectPr w:rsidR="00281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C72" w:rsidRDefault="009B2C72" w:rsidP="00C16C80">
      <w:r>
        <w:separator/>
      </w:r>
    </w:p>
  </w:endnote>
  <w:endnote w:type="continuationSeparator" w:id="0">
    <w:p w:rsidR="009B2C72" w:rsidRDefault="009B2C72" w:rsidP="00C1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C72" w:rsidRDefault="009B2C72" w:rsidP="00C16C80">
      <w:r>
        <w:separator/>
      </w:r>
    </w:p>
  </w:footnote>
  <w:footnote w:type="continuationSeparator" w:id="0">
    <w:p w:rsidR="009B2C72" w:rsidRDefault="009B2C72" w:rsidP="00C16C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FC"/>
    <w:rsid w:val="0028153C"/>
    <w:rsid w:val="004E0AFC"/>
    <w:rsid w:val="009B2C72"/>
    <w:rsid w:val="00C1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6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6C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6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6C80"/>
    <w:rPr>
      <w:sz w:val="18"/>
      <w:szCs w:val="18"/>
    </w:rPr>
  </w:style>
  <w:style w:type="paragraph" w:styleId="a5">
    <w:name w:val="Normal (Web)"/>
    <w:basedOn w:val="a"/>
    <w:uiPriority w:val="99"/>
    <w:unhideWhenUsed/>
    <w:rsid w:val="00C16C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16C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6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6C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6C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6C80"/>
    <w:rPr>
      <w:sz w:val="18"/>
      <w:szCs w:val="18"/>
    </w:rPr>
  </w:style>
  <w:style w:type="paragraph" w:styleId="a5">
    <w:name w:val="Normal (Web)"/>
    <w:basedOn w:val="a"/>
    <w:uiPriority w:val="99"/>
    <w:unhideWhenUsed/>
    <w:rsid w:val="00C16C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16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刘红梅</dc:creator>
  <cp:keywords/>
  <dc:description/>
  <cp:lastModifiedBy>刘红梅</cp:lastModifiedBy>
  <cp:revision>2</cp:revision>
  <dcterms:created xsi:type="dcterms:W3CDTF">2018-11-26T06:17:00Z</dcterms:created>
  <dcterms:modified xsi:type="dcterms:W3CDTF">2018-11-26T06:17:00Z</dcterms:modified>
</cp:coreProperties>
</file>